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79" w:rsidRPr="00FE7479" w:rsidRDefault="00FE7479" w:rsidP="00FE74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>OPIS ZADAŃ REALIZOWANYCH W 20</w:t>
      </w:r>
      <w:r w:rsidR="00924E29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 </w:t>
      </w:r>
    </w:p>
    <w:p w:rsidR="00FE7479" w:rsidRPr="00FE7479" w:rsidRDefault="00FE7479" w:rsidP="00FE74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E7479" w:rsidRPr="006B2A96" w:rsidRDefault="00FE7479" w:rsidP="006B2A9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2A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Temat badawczy </w:t>
      </w:r>
    </w:p>
    <w:p w:rsidR="00FE7479" w:rsidRPr="00FE7479" w:rsidRDefault="00FE7479" w:rsidP="00FE74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sz w:val="24"/>
          <w:szCs w:val="24"/>
          <w:lang w:val="pl-PL"/>
        </w:rPr>
        <w:t>Określenie efektywności działania opracowanych konsorcjów mikroorganizmów w aspekcie zwiększenia tolerancji roślin na suszę glebową.</w:t>
      </w:r>
    </w:p>
    <w:p w:rsidR="00FE7479" w:rsidRDefault="00FE7479" w:rsidP="00FE74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Cel </w:t>
      </w:r>
    </w:p>
    <w:p w:rsidR="00FE7479" w:rsidRDefault="00FE7479" w:rsidP="00FE74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Celem tematu </w:t>
      </w:r>
      <w:r>
        <w:rPr>
          <w:rFonts w:ascii="Times New Roman" w:hAnsi="Times New Roman" w:cs="Times New Roman"/>
          <w:sz w:val="24"/>
          <w:szCs w:val="24"/>
          <w:lang w:val="pl-PL"/>
        </w:rPr>
        <w:t>było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określenie wpływu mikroorganizmów, pobranych z rizosfery 6 genotypów roślin odpornych i nieodpornych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 odporność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roślin na suszę glebową w teście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inokulacji 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>krzyżow</w:t>
      </w:r>
      <w:r>
        <w:rPr>
          <w:rFonts w:ascii="Times New Roman" w:hAnsi="Times New Roman" w:cs="Times New Roman"/>
          <w:sz w:val="24"/>
          <w:szCs w:val="24"/>
          <w:lang w:val="pl-PL"/>
        </w:rPr>
        <w:t>ej.</w:t>
      </w:r>
    </w:p>
    <w:p w:rsidR="00FE7479" w:rsidRDefault="00FE7479" w:rsidP="00FE74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>Wnioski</w:t>
      </w:r>
    </w:p>
    <w:p w:rsidR="00FE7479" w:rsidRPr="00FE7479" w:rsidRDefault="00FE7479" w:rsidP="00FE7479">
      <w:pPr>
        <w:spacing w:after="0"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>W warunkach kontrolnych wszystkie konsorcja mikroorganizmów wspomagają wzrost korzeni roślin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znacznie bardziej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>, aniżeli ich części nadziemne (sucha masa pędów i korzeni); bardziej efektywne są konsorcja uzyskane z ryzosfery roślin odpornych (niezależnie, czy zastosowane w systemie prostym, czy krzyżowym).</w:t>
      </w:r>
    </w:p>
    <w:p w:rsidR="00FE7479" w:rsidRPr="00FE7479" w:rsidRDefault="00FE7479" w:rsidP="00FE7479">
      <w:pPr>
        <w:spacing w:after="0"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ab/>
        <w:t>W warunkach suszy po zastosowaniu mikroorganizmów, zwiększony przyrost biomasy roślin stwierdzono zarówno w przypadku pędów, jak też korzeni; rośliny wrażliwe reag</w:t>
      </w:r>
      <w:r w:rsidR="00067783">
        <w:rPr>
          <w:rFonts w:ascii="Times New Roman" w:hAnsi="Times New Roman" w:cs="Times New Roman"/>
          <w:sz w:val="24"/>
          <w:szCs w:val="24"/>
          <w:lang w:val="pl-PL"/>
        </w:rPr>
        <w:t>ują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silniej na stymulację przez pożyteczne mikroorganizmy glebowe izolowane z ryzosfe</w:t>
      </w:r>
      <w:r>
        <w:rPr>
          <w:rFonts w:ascii="Times New Roman" w:hAnsi="Times New Roman" w:cs="Times New Roman"/>
          <w:sz w:val="24"/>
          <w:szCs w:val="24"/>
          <w:lang w:val="pl-PL"/>
        </w:rPr>
        <w:t>ry odmian rosnących uprzednio w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warunkach suszy.</w:t>
      </w:r>
    </w:p>
    <w:p w:rsidR="00FE7479" w:rsidRPr="00FE7479" w:rsidRDefault="00FE7479" w:rsidP="00FE7479">
      <w:pPr>
        <w:spacing w:after="0"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ab/>
        <w:t>Pozytywny wpływ konsorcjów mikrobiologicznych obserwowan</w:t>
      </w:r>
      <w:r w:rsidR="0006778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jako wzrost wskaźnika witalności PSII (parametr fluorescencji chlorofilu </w:t>
      </w:r>
      <w:r w:rsidRPr="00FE7479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>) dla wszystkich genotypów; jednak odmiany odporne wykaz</w:t>
      </w:r>
      <w:r w:rsidR="00067783">
        <w:rPr>
          <w:rFonts w:ascii="Times New Roman" w:hAnsi="Times New Roman" w:cs="Times New Roman"/>
          <w:sz w:val="24"/>
          <w:szCs w:val="24"/>
          <w:lang w:val="pl-PL"/>
        </w:rPr>
        <w:t>ują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generalnie wyższe wartości parametru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>trzymanie odpowiedniego poziomu fotosyntezy jest możliwe m. in. dzięki utrzymaniu lub zwiększaniu ilości aparatów szparkowych (wymiana gazowa) w liściach, które są formowane następczo po stresie suszy.</w:t>
      </w:r>
    </w:p>
    <w:p w:rsidR="00FE7479" w:rsidRPr="00FE7479" w:rsidRDefault="00FE7479" w:rsidP="00FE7479">
      <w:pPr>
        <w:spacing w:after="0"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ab/>
        <w:t>Aplikacja konsorcjów pożytecznych mikroorganizmów ma korzystny wpływ na zwiększenie bioróżnorodności i wielkości populacji pożytecznych grup mikroorganizmów w ryzosferze roślin w warunkach optymalnego nawadniania i w warunkach suszy; stwierdzono zwiększenie liczebności bakterii wytwarzających przetrwalniki oraz bakterii wykazujących zdolność do wzrostu na pożywce zawierającej NaCl</w:t>
      </w:r>
      <w:r w:rsidR="00067783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odnotowano korzystny wpływ stosowania konsorcjum na aktywność metaboliczną bakterii zasiedlających ryzosferę roślin pszenicy odmiany odpornej </w:t>
      </w:r>
      <w:r w:rsidR="0006778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wrażliwej.</w:t>
      </w:r>
    </w:p>
    <w:p w:rsidR="00FE7479" w:rsidRPr="00FE7479" w:rsidRDefault="00FE7479" w:rsidP="00067783">
      <w:pPr>
        <w:spacing w:after="0"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sz w:val="24"/>
          <w:szCs w:val="24"/>
          <w:lang w:val="pl-PL"/>
        </w:rPr>
        <w:t>5.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ab/>
        <w:t xml:space="preserve">Aplikacja konsorcjów mikrobiologicznych w największym stopniu ogranicza negatywne skutki stresu suszy u roślin pszenicy poprzez stymulację wzrostu systemu korzeniowego oraz zwiększanie zasiedlania korzeni przez </w:t>
      </w:r>
      <w:proofErr w:type="spellStart"/>
      <w:r w:rsidRPr="00FE7479">
        <w:rPr>
          <w:rFonts w:ascii="Times New Roman" w:hAnsi="Times New Roman" w:cs="Times New Roman"/>
          <w:sz w:val="24"/>
          <w:szCs w:val="24"/>
          <w:lang w:val="pl-PL"/>
        </w:rPr>
        <w:t>arbuskularne</w:t>
      </w:r>
      <w:proofErr w:type="spellEnd"/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grzyby </w:t>
      </w:r>
      <w:proofErr w:type="spellStart"/>
      <w:r w:rsidRPr="00FE7479">
        <w:rPr>
          <w:rFonts w:ascii="Times New Roman" w:hAnsi="Times New Roman" w:cs="Times New Roman"/>
          <w:sz w:val="24"/>
          <w:szCs w:val="24"/>
          <w:lang w:val="pl-PL"/>
        </w:rPr>
        <w:t>mykoryzowe</w:t>
      </w:r>
      <w:proofErr w:type="spellEnd"/>
      <w:r w:rsidRPr="00FE747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E7479" w:rsidRPr="00FE7479" w:rsidRDefault="00FE7479" w:rsidP="00067783">
      <w:pPr>
        <w:spacing w:after="0"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sz w:val="24"/>
          <w:szCs w:val="24"/>
          <w:lang w:val="pl-PL"/>
        </w:rPr>
        <w:t>6.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ab/>
        <w:t>Stres suszy powoduje zwiększenie liczebności bakterii wytwarzających przetrwalniki oraz bakterii wykazujących zdolność do wzrostu na pożywce zawierającej 5% - 10% NaCl w ryzosferze roślin pszenicy</w:t>
      </w:r>
      <w:r w:rsidR="00067783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7783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>usza różnicuje skład mikrobiologiczny ryzosfery odmiany wrażliwej i odpornej</w:t>
      </w:r>
      <w:r w:rsidR="003B408D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w ryzosferze roślin pszenicy odmiany wrażliwej traktowanej suszą zwiększa się liczebność wszystkich grup mikroorganizmów, z wyjątkiem promieniowców</w:t>
      </w:r>
      <w:r w:rsidR="00067783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7783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>raktowanie suszą roślin pszenicy odmiany odpornej zmniejsza liczebność grzybów mikroskopowych i nie ma wpływu na liczebność bakterii w ryzosferze.</w:t>
      </w:r>
    </w:p>
    <w:p w:rsidR="00FE7479" w:rsidRPr="00FE7479" w:rsidRDefault="00FE7479" w:rsidP="00067783">
      <w:pPr>
        <w:spacing w:after="0"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sz w:val="24"/>
          <w:szCs w:val="24"/>
          <w:lang w:val="pl-PL"/>
        </w:rPr>
        <w:lastRenderedPageBreak/>
        <w:t>7.</w:t>
      </w:r>
      <w:r w:rsidRPr="00FE7479">
        <w:rPr>
          <w:rFonts w:ascii="Times New Roman" w:hAnsi="Times New Roman" w:cs="Times New Roman"/>
          <w:sz w:val="24"/>
          <w:szCs w:val="24"/>
          <w:lang w:val="pl-PL"/>
        </w:rPr>
        <w:tab/>
        <w:t>Uzyskane wyniki wskazują na możliwość zastosowania konsorcjów mikrobiologicznych w uprawie roślin pszenicy przy optymalnym zaopatrzeniu roślin w wodę, jak również ochronne działanie w warunkach stresu suszy.</w:t>
      </w:r>
    </w:p>
    <w:p w:rsidR="004F2017" w:rsidRDefault="004F2017" w:rsidP="00FE74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2A96" w:rsidRPr="006B2A96" w:rsidRDefault="006B2A96" w:rsidP="006B2A9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2A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Temat badawczy </w:t>
      </w:r>
    </w:p>
    <w:p w:rsidR="00FE7479" w:rsidRDefault="00FE7479" w:rsidP="006B2A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2A96">
        <w:rPr>
          <w:rFonts w:ascii="Times New Roman" w:hAnsi="Times New Roman" w:cs="Times New Roman"/>
          <w:sz w:val="24"/>
          <w:szCs w:val="24"/>
          <w:lang w:val="pl-PL"/>
        </w:rPr>
        <w:t xml:space="preserve">Analiza </w:t>
      </w:r>
      <w:proofErr w:type="spellStart"/>
      <w:r w:rsidRPr="006B2A96">
        <w:rPr>
          <w:rFonts w:ascii="Times New Roman" w:hAnsi="Times New Roman" w:cs="Times New Roman"/>
          <w:sz w:val="24"/>
          <w:szCs w:val="24"/>
          <w:lang w:val="pl-PL"/>
        </w:rPr>
        <w:t>transkryptomu</w:t>
      </w:r>
      <w:proofErr w:type="spellEnd"/>
      <w:r w:rsidRPr="006B2A96">
        <w:rPr>
          <w:rFonts w:ascii="Times New Roman" w:hAnsi="Times New Roman" w:cs="Times New Roman"/>
          <w:sz w:val="24"/>
          <w:szCs w:val="24"/>
          <w:lang w:val="pl-PL"/>
        </w:rPr>
        <w:t xml:space="preserve"> korzeni w aspekcie aklimatyzacji roślin do stresu suszy indukowanej przez konsorcjum mikroorganizmów.</w:t>
      </w:r>
    </w:p>
    <w:p w:rsidR="006B2A96" w:rsidRPr="006B2A96" w:rsidRDefault="006B2A96" w:rsidP="00FE74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Cel </w:t>
      </w:r>
    </w:p>
    <w:p w:rsidR="006B2A96" w:rsidRDefault="006B2A96" w:rsidP="006B2A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2A96">
        <w:rPr>
          <w:rFonts w:ascii="Times New Roman" w:hAnsi="Times New Roman" w:cs="Times New Roman"/>
          <w:sz w:val="24"/>
          <w:szCs w:val="24"/>
          <w:lang w:val="pl-PL"/>
        </w:rPr>
        <w:t xml:space="preserve">Celem tematu było </w:t>
      </w:r>
      <w:r>
        <w:rPr>
          <w:rFonts w:ascii="Times New Roman" w:hAnsi="Times New Roman" w:cs="Times New Roman"/>
          <w:sz w:val="24"/>
          <w:szCs w:val="24"/>
          <w:lang w:val="pl-PL"/>
        </w:rPr>
        <w:t>przygotowanie prób i zrealizowanie</w:t>
      </w:r>
      <w:r w:rsidRPr="006B2A96">
        <w:rPr>
          <w:rFonts w:ascii="Times New Roman" w:hAnsi="Times New Roman" w:cs="Times New Roman"/>
          <w:sz w:val="24"/>
          <w:szCs w:val="24"/>
          <w:lang w:val="pl-PL"/>
        </w:rPr>
        <w:t xml:space="preserve"> usługi analizy </w:t>
      </w:r>
      <w:proofErr w:type="spellStart"/>
      <w:r w:rsidRPr="006B2A96">
        <w:rPr>
          <w:rFonts w:ascii="Times New Roman" w:hAnsi="Times New Roman" w:cs="Times New Roman"/>
          <w:sz w:val="24"/>
          <w:szCs w:val="24"/>
          <w:lang w:val="pl-PL"/>
        </w:rPr>
        <w:t>RNAseq</w:t>
      </w:r>
      <w:proofErr w:type="spellEnd"/>
      <w:r w:rsidRPr="006B2A96">
        <w:rPr>
          <w:rFonts w:ascii="Times New Roman" w:hAnsi="Times New Roman" w:cs="Times New Roman"/>
          <w:sz w:val="24"/>
          <w:szCs w:val="24"/>
          <w:lang w:val="pl-PL"/>
        </w:rPr>
        <w:t xml:space="preserve"> dla zweryfikowania hipotezy badawczej zakładającej, że indukcja/supresja specyficznych genów/grup genów następuje w wyniku interakcji rośliny odpornej z mikroorganizmami rizosfery w warunkach suszy, geny te stanowić mogą markery molekularne tolerancji roślin na stres suszy.</w:t>
      </w:r>
    </w:p>
    <w:p w:rsidR="00DE494D" w:rsidRDefault="00DE494D" w:rsidP="00DE49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>Wnioski</w:t>
      </w:r>
    </w:p>
    <w:p w:rsidR="00DE494D" w:rsidRDefault="00DE494D" w:rsidP="00DE494D">
      <w:pPr>
        <w:pStyle w:val="Lista"/>
        <w:numPr>
          <w:ilvl w:val="0"/>
          <w:numId w:val="2"/>
        </w:numPr>
        <w:spacing w:line="276" w:lineRule="auto"/>
        <w:ind w:left="714" w:hanging="357"/>
        <w:jc w:val="both"/>
      </w:pPr>
      <w:r>
        <w:t>Przea</w:t>
      </w:r>
      <w:r w:rsidRPr="00DE494D">
        <w:t xml:space="preserve">nalizowano 2 genotypy (1 nieodporny, 1 odporny) x 2 kombinacje </w:t>
      </w:r>
      <w:proofErr w:type="spellStart"/>
      <w:r w:rsidRPr="00DE494D">
        <w:t>inokulatu</w:t>
      </w:r>
      <w:proofErr w:type="spellEnd"/>
      <w:r w:rsidRPr="00DE494D">
        <w:t xml:space="preserve"> (prosta, krzyżowa) x 3 powtórzenia</w:t>
      </w:r>
      <w:r>
        <w:t>.</w:t>
      </w:r>
      <w:r w:rsidRPr="00DE494D">
        <w:t xml:space="preserve"> </w:t>
      </w:r>
    </w:p>
    <w:p w:rsidR="00DE494D" w:rsidRDefault="00DE494D" w:rsidP="00DE494D">
      <w:pPr>
        <w:pStyle w:val="Lista"/>
        <w:numPr>
          <w:ilvl w:val="0"/>
          <w:numId w:val="2"/>
        </w:numPr>
        <w:spacing w:line="276" w:lineRule="auto"/>
        <w:ind w:left="714" w:hanging="357"/>
        <w:jc w:val="both"/>
      </w:pPr>
      <w:r w:rsidRPr="00BE2F7B">
        <w:t>Analiz</w:t>
      </w:r>
      <w:r>
        <w:t>ę</w:t>
      </w:r>
      <w:r w:rsidRPr="00BE2F7B">
        <w:t xml:space="preserve"> przeprowadzon</w:t>
      </w:r>
      <w:r>
        <w:t>o</w:t>
      </w:r>
      <w:r w:rsidRPr="00BE2F7B">
        <w:t xml:space="preserve"> jako usług</w:t>
      </w:r>
      <w:r>
        <w:t>ę</w:t>
      </w:r>
      <w:r w:rsidRPr="00BE2F7B">
        <w:t xml:space="preserve"> badawcz</w:t>
      </w:r>
      <w:r>
        <w:t>ą</w:t>
      </w:r>
      <w:r w:rsidRPr="00BE2F7B">
        <w:t xml:space="preserve"> metodą </w:t>
      </w:r>
      <w:proofErr w:type="spellStart"/>
      <w:r w:rsidRPr="00BE2F7B">
        <w:t>RNAseq</w:t>
      </w:r>
      <w:proofErr w:type="spellEnd"/>
      <w:r w:rsidRPr="00BE2F7B">
        <w:t xml:space="preserve"> (RNA </w:t>
      </w:r>
      <w:proofErr w:type="spellStart"/>
      <w:r w:rsidRPr="00BE2F7B">
        <w:t>Sequencing</w:t>
      </w:r>
      <w:proofErr w:type="spellEnd"/>
      <w:r w:rsidRPr="00BE2F7B">
        <w:t xml:space="preserve">, </w:t>
      </w:r>
      <w:proofErr w:type="spellStart"/>
      <w:r w:rsidRPr="00BE2F7B">
        <w:t>Whole</w:t>
      </w:r>
      <w:proofErr w:type="spellEnd"/>
      <w:r w:rsidRPr="00BE2F7B">
        <w:t xml:space="preserve"> </w:t>
      </w:r>
      <w:proofErr w:type="spellStart"/>
      <w:r w:rsidRPr="00BE2F7B">
        <w:t>Transcriptome</w:t>
      </w:r>
      <w:proofErr w:type="spellEnd"/>
      <w:r w:rsidRPr="00BE2F7B">
        <w:t xml:space="preserve"> </w:t>
      </w:r>
      <w:proofErr w:type="spellStart"/>
      <w:r w:rsidRPr="00BE2F7B">
        <w:t>Shotgun</w:t>
      </w:r>
      <w:proofErr w:type="spellEnd"/>
      <w:r w:rsidRPr="00BE2F7B">
        <w:t xml:space="preserve"> </w:t>
      </w:r>
      <w:proofErr w:type="spellStart"/>
      <w:r w:rsidRPr="00BE2F7B">
        <w:t>Sequencing</w:t>
      </w:r>
      <w:proofErr w:type="spellEnd"/>
      <w:r w:rsidRPr="00BE2F7B">
        <w:t>)</w:t>
      </w:r>
      <w:r>
        <w:t xml:space="preserve">, </w:t>
      </w:r>
      <w:r w:rsidRPr="00DE494D">
        <w:t xml:space="preserve">stosując następujące parametry: S1 </w:t>
      </w:r>
      <w:proofErr w:type="spellStart"/>
      <w:r w:rsidRPr="00DE494D">
        <w:t>Flowcell</w:t>
      </w:r>
      <w:proofErr w:type="spellEnd"/>
      <w:r w:rsidRPr="00DE494D">
        <w:t xml:space="preserve"> 100 cykli pojedynczych odczytów (100-8-8-0), 230pM + 1% </w:t>
      </w:r>
      <w:proofErr w:type="spellStart"/>
      <w:r w:rsidRPr="00DE494D">
        <w:t>PhiX</w:t>
      </w:r>
      <w:proofErr w:type="spellEnd"/>
      <w:r w:rsidRPr="00DE494D">
        <w:t>. Przebieg był zgodny ze standardowymi oczekiwaniami</w:t>
      </w:r>
      <w:r w:rsidR="00901456">
        <w:t>;</w:t>
      </w:r>
      <w:r w:rsidRPr="00DE494D">
        <w:t xml:space="preserve"> </w:t>
      </w:r>
      <w:r w:rsidR="00901456">
        <w:t>o</w:t>
      </w:r>
      <w:r w:rsidRPr="00DE494D">
        <w:t xml:space="preserve">trzymano 1106 mln nieprzetworzonych odczytów. Po </w:t>
      </w:r>
      <w:proofErr w:type="spellStart"/>
      <w:r w:rsidRPr="00DE494D">
        <w:t>demultipleksowaniu</w:t>
      </w:r>
      <w:proofErr w:type="spellEnd"/>
      <w:r w:rsidRPr="00DE494D">
        <w:t xml:space="preserve"> otrzymano 72,6 mln odczytów na próbkę (84% ścieżek)</w:t>
      </w:r>
      <w:r w:rsidR="00901456">
        <w:t>;</w:t>
      </w:r>
      <w:r w:rsidRPr="00DE494D">
        <w:t xml:space="preserve"> </w:t>
      </w:r>
      <w:r w:rsidR="00901456">
        <w:t>u</w:t>
      </w:r>
      <w:r w:rsidRPr="00DE494D">
        <w:t xml:space="preserve">zyskano wysoką zgodność w obrębie grup próbek. </w:t>
      </w:r>
    </w:p>
    <w:p w:rsidR="00DE494D" w:rsidRDefault="00DE494D" w:rsidP="00DE494D">
      <w:pPr>
        <w:pStyle w:val="Lista"/>
        <w:numPr>
          <w:ilvl w:val="0"/>
          <w:numId w:val="2"/>
        </w:numPr>
        <w:spacing w:line="276" w:lineRule="auto"/>
        <w:ind w:left="714" w:hanging="357"/>
        <w:jc w:val="both"/>
      </w:pPr>
      <w:r>
        <w:t>Wyniki stanowią podstawę do analizy, która będzie prowadzona w oparciu o zasoby własne wykonawców</w:t>
      </w:r>
      <w:r w:rsidR="00901456">
        <w:t>;</w:t>
      </w:r>
      <w:r>
        <w:t xml:space="preserve"> </w:t>
      </w:r>
      <w:r w:rsidR="00901456">
        <w:t>d</w:t>
      </w:r>
      <w:r>
        <w:t>ane posłużą do identyfikacji mechanizmów, stanowiących podstawę interakcji na poziomie ryzosfery roślin i mikroorganizmów glebowych.</w:t>
      </w:r>
    </w:p>
    <w:p w:rsidR="003B408D" w:rsidRDefault="003B408D" w:rsidP="003B408D">
      <w:pPr>
        <w:pStyle w:val="Lista"/>
        <w:spacing w:line="276" w:lineRule="auto"/>
        <w:jc w:val="both"/>
      </w:pPr>
    </w:p>
    <w:p w:rsidR="003B408D" w:rsidRDefault="003B408D" w:rsidP="003B40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408D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Osiągnięcia projektu: </w:t>
      </w:r>
    </w:p>
    <w:p w:rsidR="003B408D" w:rsidRDefault="003B408D" w:rsidP="003B4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08D">
        <w:rPr>
          <w:rFonts w:ascii="Times New Roman" w:hAnsi="Times New Roman" w:cs="Times New Roman"/>
          <w:sz w:val="24"/>
          <w:szCs w:val="24"/>
          <w:lang w:val="pl-PL"/>
        </w:rPr>
        <w:t>-genotypy sklasyfikowano wg tolerancji na warunki suszy</w:t>
      </w:r>
      <w:r w:rsidRPr="003B408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skali</w:t>
      </w:r>
      <w:r w:rsidRPr="003B408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Pr="003B408D">
        <w:rPr>
          <w:rFonts w:ascii="Times New Roman" w:hAnsi="Times New Roman" w:cs="Times New Roman"/>
          <w:sz w:val="24"/>
          <w:szCs w:val="24"/>
          <w:lang w:val="pl-PL"/>
        </w:rPr>
        <w:t>genotypów, które produkują stabilnie wysoką wydajność biomasy i ziarna, zarówno w warunkach suszy i warunkach optymalnego nawodnienia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B408D">
        <w:rPr>
          <w:rFonts w:ascii="Times New Roman" w:hAnsi="Times New Roman" w:cs="Times New Roman"/>
          <w:sz w:val="24"/>
          <w:szCs w:val="24"/>
          <w:lang w:val="pl-PL"/>
        </w:rPr>
        <w:t xml:space="preserve"> do wysoce wrażliwych genotypów o najniższej wydajności biomasy i ziarna w warunkach suszy (Grzesiak et al. 2019a); do celów eksperymentalnych wytypowano 6 genotypów: Telimena, Sirocco, Goplana wybrane zostały jako genotypy wrażliwe na stres suszy; Struna, SMJ 2115, </w:t>
      </w:r>
      <w:proofErr w:type="spellStart"/>
      <w:r w:rsidRPr="003B408D">
        <w:rPr>
          <w:rFonts w:ascii="Times New Roman" w:hAnsi="Times New Roman" w:cs="Times New Roman"/>
          <w:sz w:val="24"/>
          <w:szCs w:val="24"/>
          <w:lang w:val="pl-PL"/>
        </w:rPr>
        <w:t>Sharkijako</w:t>
      </w:r>
      <w:proofErr w:type="spellEnd"/>
      <w:r w:rsidRPr="003B408D">
        <w:rPr>
          <w:rFonts w:ascii="Times New Roman" w:hAnsi="Times New Roman" w:cs="Times New Roman"/>
          <w:sz w:val="24"/>
          <w:szCs w:val="24"/>
          <w:lang w:val="pl-PL"/>
        </w:rPr>
        <w:t xml:space="preserve"> genotypy odporne na stres suszy;</w:t>
      </w:r>
    </w:p>
    <w:p w:rsidR="003B408D" w:rsidRPr="003B408D" w:rsidRDefault="003B408D" w:rsidP="003B4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08D">
        <w:rPr>
          <w:rFonts w:ascii="Times New Roman" w:hAnsi="Times New Roman" w:cs="Times New Roman"/>
          <w:sz w:val="24"/>
          <w:szCs w:val="24"/>
          <w:lang w:val="pl-PL"/>
        </w:rPr>
        <w:t>-zaproponowano, aby w programach hodowlanych, których celem jest poprawa pobierania wody z gleby i stabilizacja plonów w warunkach stresu wodnego, prowadzić selekcję roślin pod względem architektury systemu korzeniowego; należy brać pod uwagę rośliny o korzeniach głębokich, ale i rozgałęzionych w całym profilu glebowym; cechy korzenia, takie jak długość, głębokość i gęstość struktury powinny być rozpatrywane jednocześnie z cechami determinującymi wzrost korzenia pod szerokim kątem;</w:t>
      </w:r>
    </w:p>
    <w:p w:rsidR="003B408D" w:rsidRPr="003B408D" w:rsidRDefault="003B408D" w:rsidP="003B4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08D">
        <w:rPr>
          <w:rFonts w:ascii="Times New Roman" w:hAnsi="Times New Roman" w:cs="Times New Roman"/>
          <w:sz w:val="24"/>
          <w:szCs w:val="24"/>
          <w:lang w:val="pl-PL"/>
        </w:rPr>
        <w:t>-zaproponowano autorskie rozwiązania dla selekcji roślin wzg. architektury systemu korzeniowego (Grzesiak et al. 2019b);</w:t>
      </w:r>
    </w:p>
    <w:p w:rsidR="003B408D" w:rsidRPr="003B408D" w:rsidRDefault="003B408D" w:rsidP="003B40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08D">
        <w:rPr>
          <w:rFonts w:ascii="Times New Roman" w:hAnsi="Times New Roman" w:cs="Times New Roman"/>
          <w:sz w:val="24"/>
          <w:szCs w:val="24"/>
          <w:lang w:val="pl-PL"/>
        </w:rPr>
        <w:t xml:space="preserve">-wskazano możliwość zastosowania konsorcjów mikrobiologicznych w uprawie roślin pszenicy przy optymalnym zaopatrzeniu roślin w wodę, jak również w warunkach stresu suszy; </w:t>
      </w:r>
      <w:r w:rsidRPr="003B408D">
        <w:rPr>
          <w:rFonts w:ascii="Times New Roman" w:hAnsi="Times New Roman" w:cs="Times New Roman"/>
          <w:sz w:val="24"/>
          <w:szCs w:val="24"/>
          <w:lang w:val="pl-PL"/>
        </w:rPr>
        <w:lastRenderedPageBreak/>
        <w:t>wytypowano grupy mikroorganizmów z SYMBIO-</w:t>
      </w:r>
      <w:proofErr w:type="spellStart"/>
      <w:r w:rsidRPr="003B408D">
        <w:rPr>
          <w:rFonts w:ascii="Times New Roman" w:hAnsi="Times New Roman" w:cs="Times New Roman"/>
          <w:sz w:val="24"/>
          <w:szCs w:val="24"/>
          <w:lang w:val="pl-PL"/>
        </w:rPr>
        <w:t>BANKu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B408D">
        <w:rPr>
          <w:rFonts w:ascii="Times New Roman" w:hAnsi="Times New Roman" w:cs="Times New Roman"/>
          <w:sz w:val="24"/>
          <w:szCs w:val="24"/>
          <w:lang w:val="pl-PL"/>
        </w:rPr>
        <w:t xml:space="preserve">(IO), które można zastosować celem ograniczania skutków stresu suszy u roślin pszenicy, oraz opracowano i potwierdzono efektywność działania mikroorganizmów izolowanych z ryzosfery roślin, które uprzednio przetrwały okres suszy; opracowane konsorcja mogą stanowić innowacyjne </w:t>
      </w:r>
      <w:proofErr w:type="spellStart"/>
      <w:r w:rsidRPr="003B408D">
        <w:rPr>
          <w:rFonts w:ascii="Times New Roman" w:hAnsi="Times New Roman" w:cs="Times New Roman"/>
          <w:sz w:val="24"/>
          <w:szCs w:val="24"/>
          <w:lang w:val="pl-PL"/>
        </w:rPr>
        <w:t>bioprodukty</w:t>
      </w:r>
      <w:proofErr w:type="spellEnd"/>
      <w:r w:rsidRPr="003B408D">
        <w:rPr>
          <w:rFonts w:ascii="Times New Roman" w:hAnsi="Times New Roman" w:cs="Times New Roman"/>
          <w:sz w:val="24"/>
          <w:szCs w:val="24"/>
          <w:lang w:val="pl-PL"/>
        </w:rPr>
        <w:t xml:space="preserve">/ </w:t>
      </w:r>
      <w:proofErr w:type="spellStart"/>
      <w:r w:rsidRPr="003B408D">
        <w:rPr>
          <w:rFonts w:ascii="Times New Roman" w:hAnsi="Times New Roman" w:cs="Times New Roman"/>
          <w:sz w:val="24"/>
          <w:szCs w:val="24"/>
          <w:lang w:val="pl-PL"/>
        </w:rPr>
        <w:t>bionawozy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Pr="003B408D">
        <w:rPr>
          <w:rFonts w:ascii="Times New Roman" w:hAnsi="Times New Roman" w:cs="Times New Roman"/>
          <w:sz w:val="24"/>
          <w:szCs w:val="24"/>
          <w:lang w:val="pl-PL"/>
        </w:rPr>
        <w:t>przeznaczone do uprawy roślin pszenicy rosnących w warunkach stresu suszy.</w:t>
      </w:r>
    </w:p>
    <w:p w:rsidR="00DE494D" w:rsidRPr="006B2A96" w:rsidRDefault="00DE494D" w:rsidP="006B2A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E494D" w:rsidRPr="006B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02A"/>
    <w:multiLevelType w:val="hybridMultilevel"/>
    <w:tmpl w:val="9A62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D2277"/>
    <w:multiLevelType w:val="hybridMultilevel"/>
    <w:tmpl w:val="35C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TU0NTExMrG0MDVV0lEKTi0uzszPAykwrgUAW+YrpiwAAAA="/>
  </w:docVars>
  <w:rsids>
    <w:rsidRoot w:val="00FE7479"/>
    <w:rsid w:val="00067783"/>
    <w:rsid w:val="003B408D"/>
    <w:rsid w:val="004F2017"/>
    <w:rsid w:val="006B2A96"/>
    <w:rsid w:val="00901456"/>
    <w:rsid w:val="00924E29"/>
    <w:rsid w:val="00DE494D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AEB79"/>
  <w14:defaultImageDpi w14:val="330"/>
  <w15:chartTrackingRefBased/>
  <w15:docId w15:val="{BAE992D6-E598-47CC-AD30-F57F0846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479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DE49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3B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Szechyńska-Hebda</dc:creator>
  <cp:keywords/>
  <dc:description/>
  <cp:lastModifiedBy>Magdalena Szechyńska-Hebda</cp:lastModifiedBy>
  <cp:revision>5</cp:revision>
  <dcterms:created xsi:type="dcterms:W3CDTF">2021-02-22T08:12:00Z</dcterms:created>
  <dcterms:modified xsi:type="dcterms:W3CDTF">2021-02-22T09:13:00Z</dcterms:modified>
</cp:coreProperties>
</file>